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11"/>
        <w:gridCol w:w="6059"/>
      </w:tblGrid>
      <w:tr w:rsidR="00B83715" w:rsidRPr="00EB32CF" w:rsidTr="007E1306">
        <w:tc>
          <w:tcPr>
            <w:tcW w:w="13670" w:type="dxa"/>
            <w:gridSpan w:val="2"/>
          </w:tcPr>
          <w:p w:rsidR="00B83715" w:rsidRPr="00EB32CF" w:rsidRDefault="00EB32CF" w:rsidP="00EB3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หลักฐานการดำเนินงาน </w:t>
            </w: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Green Office</w:t>
            </w:r>
          </w:p>
        </w:tc>
      </w:tr>
      <w:tr w:rsidR="00EB32CF" w:rsidRPr="00B83715" w:rsidTr="00A30993">
        <w:tc>
          <w:tcPr>
            <w:tcW w:w="13670" w:type="dxa"/>
            <w:gridSpan w:val="2"/>
          </w:tcPr>
          <w:p w:rsidR="00EB32CF" w:rsidRPr="00EB32CF" w:rsidRDefault="00EB3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6.1 </w:t>
            </w: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การจัดซื้อสินค้า</w:t>
            </w:r>
          </w:p>
        </w:tc>
      </w:tr>
      <w:tr w:rsidR="00B83715" w:rsidRPr="00B83715" w:rsidTr="00B83715">
        <w:tc>
          <w:tcPr>
            <w:tcW w:w="6835" w:type="dxa"/>
          </w:tcPr>
          <w:p w:rsidR="00EB32CF" w:rsidRPr="00EB32CF" w:rsidRDefault="00EB32CF" w:rsidP="00EB32CF">
            <w:pPr>
              <w:pStyle w:val="ListParagraph"/>
              <w:numPr>
                <w:ilvl w:val="2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การจัดซื้อสินค้าที่เป็นมิตรกับสิ่งแวดล้อม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 และมีความเข้าใจ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ค้นหารายการสินค้าที่เป็นมิตรกับ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และสามารถระบุแหล่งข้อมูลสืบค้นได้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บัญชีรายชื่อสินค้าที่เป็นมิตรกับสิ่งแวดล้อมที่สอดคล้องกับสินค้า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ที่ใช้จริงในส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โดยจะต้องระบุรายการสินค้ายี่ห้อฉลากสิ่งแวดล้อม วันหมดอายุการรับรอง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ของสินค้านั้นหากเป็นฉลาก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สิ่งแวดล้อมของต่างประเทศจะต้องอ้างอิงหน่วยงาน/ประเทศที่ให้การรับรอง</w:t>
            </w:r>
            <w:proofErr w:type="spellStart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นั้นๆ</w:t>
            </w:r>
            <w:proofErr w:type="spellEnd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ด้วย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แจ้งไปยังผู้ขายเพื่อขอความร่วมมือ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ในการสั่งซื้อสินค้าที่เป็นมิตรกับ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 กรณีที่ไม่มีร้านค้าที่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ำหน่ายสินค้าที่เป็นมิตรกับสิ่งแวดล้อม</w:t>
            </w:r>
          </w:p>
          <w:p w:rsidR="00B83715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สินค้าที่เป็นมิตรกับสิ่งแวดล้อมจะต้องเป็นสินค้าที่ได้รับการรับรองจากสถาบันที่เป็นที่ยอมรับ เช่น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ฉลากเขียว ตะกร้าเขียว ฉลากประหยัดไฟเบอร์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ฉลากประสิทธิภาพสูง ฉลากคาร์บอนฟุตป</w:t>
            </w:r>
            <w:proofErr w:type="spellStart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ริ้</w:t>
            </w:r>
            <w:proofErr w:type="spellEnd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นท์ ฉลากลดโลกร้อน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สินค้า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 xml:space="preserve">OTOP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ที่มีเลขจดทะเบียน ฉลากสิ่งแวดล้อมของต่างประเทศ เป็นต้น</w:t>
            </w:r>
          </w:p>
          <w:p w:rsidR="00EB32CF" w:rsidRPr="00B83715" w:rsidRDefault="00EB32CF" w:rsidP="00EB32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cs/>
              </w:rPr>
              <w:object w:dxaOrig="7395" w:dyaOrig="2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9.5pt;height:132.45pt" o:ole="">
                  <v:imagedata r:id="rId5" o:title=""/>
                </v:shape>
                <o:OLEObject Type="Embed" ProgID="PBrush" ShapeID="_x0000_i1025" DrawAspect="Content" ObjectID="_1716756348" r:id="rId6"/>
              </w:object>
            </w: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สัมภาษณ์ความเข้าใจผู้รับผิดชอบ ให้อธิบายถึงแนวทางการจัดซื้อสินค้าที่เป็นมิตรกับสิ่งแวดล้อม รวมถึงแหล่งที่ใช้ในการสืบค้นข้อมูล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 Form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6.1 (1) บัญชีรายชื่อสินค้าที่เป็นมิตรกับสิ่งแวดล้อม </w:t>
            </w:r>
          </w:p>
          <w:p w:rsidR="00B83715" w:rsidRPr="00EB32CF" w:rsidRDefault="00EB32CF" w:rsidP="00EB32CF">
            <w:pPr>
              <w:pStyle w:val="ListParagraph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หลักฐานการขอความร่วมมือในการจัดหาสินค้าที่เป็นมิตรกับสิ่งแวดล้อม</w:t>
            </w:r>
          </w:p>
        </w:tc>
      </w:tr>
      <w:tr w:rsidR="00B83715" w:rsidRPr="00B83715" w:rsidTr="00B83715"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6.1.2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ร้อยละของการจัดซื้อสินค้า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ประเภทวัสดุอุปกรณ์ในส านักงานที่เป็น</w:t>
            </w:r>
          </w:p>
          <w:p w:rsid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มิตรกับสิ่งแวดล้อม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ร้อยละของสินค้าที่เป็นมิตร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กับสิ่งแวดล้อมจะเทียบกับปริมาณการ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ซื้อ และ/หรือมูลค่าสินค้า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แสดงรายการสินค้าส านักงานที่จัดซื้อทั้งหมดโดยระบุยี่ห้อ และรุ่นสินค้า</w:t>
            </w:r>
          </w:p>
          <w:p w:rsidR="00B83715" w:rsidRPr="00EB32CF" w:rsidRDefault="00EB32CF" w:rsidP="00EB32CF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แสดงฉลากที่เป็นมิตรกับสิ่งแวดล้อมของสินค้า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นวณจ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นวนร้อยละสินค้าที่เป็นมิตรกับสิ่งแวดล้อม โดยจะต้องแสดงให้เห็นถึงรายการสินค้า ปริมาณสินค้า และมูลค่า</w:t>
            </w:r>
          </w:p>
          <w:p w:rsidR="00EB32CF" w:rsidRPr="00B83715" w:rsidRDefault="00EB32CF" w:rsidP="00EB32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cs/>
              </w:rPr>
              <w:object w:dxaOrig="7365" w:dyaOrig="2640">
                <v:shape id="_x0000_i1027" type="#_x0000_t75" style="width:368.15pt;height:131.75pt" o:ole="">
                  <v:imagedata r:id="rId7" o:title=""/>
                </v:shape>
                <o:OLEObject Type="Embed" ProgID="PBrush" ShapeID="_x0000_i1027" DrawAspect="Content" ObjectID="_1716756349" r:id="rId8"/>
              </w:object>
            </w: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 Form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6.1 (2) รายงานจัดซื้อจัดจ้าง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พร้อมสัมภาษณ์ความเข้าใจในการค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นวณร้อยละของการจัดซื้อสินค้า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สินค้าที่น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มาค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นวณร้อยละการจัดซื้อที่เป็นมิตรกับสิ่งแวดล้อมจะต้องอยู่ภายใต้บริบทในการขอรับรองส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 และงบประมาณการซื้อสินค้าของส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นั้น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วัสดุอุปกรณ์ส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</w:p>
          <w:p w:rsidR="00B83715" w:rsidRPr="00EB32CF" w:rsidRDefault="00EB32CF" w:rsidP="00EB32CF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อาหารและเครื่องดื่ม วัสดุก่อสร้าง วัสดุอุปกรณ์ที่ใช้ในการจัดกิจกรรม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ต่าง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</w:tc>
      </w:tr>
      <w:tr w:rsidR="00B83715" w:rsidRPr="00B83715" w:rsidTr="00B83715">
        <w:tc>
          <w:tcPr>
            <w:tcW w:w="6835" w:type="dxa"/>
          </w:tcPr>
          <w:p w:rsidR="00B83715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6.1.3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ร้อยละของปริมาณและประเภทของวัสดุอุปกรณ์ในส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นักงานที่เป็นมิตรกับสิ่งแวดล้อม</w:t>
            </w:r>
          </w:p>
          <w:p w:rsidR="00EB32CF" w:rsidRPr="00B83715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รายการ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สินค้าที่เป็นมิตรกับสิ่งแวดล้อมในส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</w:p>
          <w:p w:rsidR="00B83715" w:rsidRPr="00EB32CF" w:rsidRDefault="00EB32CF" w:rsidP="00EB32CF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6 Form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6.1 (1) บัญชีรายชื่อสินค้าที่เป็นมิตรกับสิ่งแวดล้อม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 ตามข้อ 6.1.1</w:t>
            </w:r>
          </w:p>
        </w:tc>
      </w:tr>
      <w:tr w:rsidR="00EB32CF" w:rsidRPr="00B83715" w:rsidTr="007D1C23">
        <w:tc>
          <w:tcPr>
            <w:tcW w:w="13670" w:type="dxa"/>
            <w:gridSpan w:val="2"/>
          </w:tcPr>
          <w:p w:rsidR="00EB32CF" w:rsidRPr="00B83715" w:rsidRDefault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6.2 </w:t>
            </w: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การจัดจ้าง</w:t>
            </w:r>
          </w:p>
        </w:tc>
      </w:tr>
      <w:tr w:rsidR="00B83715" w:rsidRPr="00B83715" w:rsidTr="00B83715"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6.2.1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ร้อยละของการจัดจ้างหน่วยงานหรือบุคคลที่มีการด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เนินงานที่เป็นมิตรกับสิ่งแวดล้อม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มีหลักฐานการพิจารณาถึงมาตรฐานด้านสิ่งแวดล้อมของหน่วยงานที่ได้การรับรองโดยจะต้องแสดงหลักฐานการรับรองดังกล่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หากหน่วยงานไม่มีมาตรฐานด้านสิ่งแวดล้อมรับรอง ทางส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การประเมินด้านสิ่งแวดล้อมของหน่วยงานเบื้องต้น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สัญญาหรือข้อตกลงด้า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สิ่งแวดล้อมเมื่อเข้ามาปฏิบัติงานใน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หน่วยงานหรือบุคคลที่ได้รับคัดเลือกจะต้องได้รับการอบรมหรือสื่อสารเกี่ยวกับส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 และแนวทางการจัดการสิ่งแวดล้อมที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ข้องกับกิจกรรมของตนเองหน่วยงานหรือบุคคลเหล่านั้นสามารถอธิบายแนวทางในการจัดการสิ่งแวดล้อมที่เกี่ยวข้องกับกิจกรรมของตนเองได้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หากหน่วยงานภายนอกมีมาตรฐานด้านสิ่งแวดล้อ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รับรองจะต้องพิจารณาทุกข้อ ยกเว้นข้อ (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2)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หากหน่วยงานภายนอกไม่มีมาตรฐานด้านสิ่งแวดล้อมรับรองพิจารณาข้อ (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2) - (5)</w:t>
            </w: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ใบรับรองจากหน่วยงานที่น่าเชื่อถือว่าหน่วยงานเป็นมิตรกับสิ่งแวดล้อม 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 xml:space="preserve">ISO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14001 ฉลากเขียว ฉลากตะกร้าเขียว เป็นต้น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สัมภาษณ์ผู้รับผิดชอบถึงวิธีการพิจารณาและแนวทางการคัดเลือก หรือมีหลักฐานที่แสดงให้เห็นว่ามีการคัดเลือก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 Form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6.2 (1) ใบอนุญาตปฏิบัติงานและข้อตกลงด้านสิ่งแวดล้อม หรือสัญญาว่าจ้างที่มีข้อตกลงด้านสิ่งแวดล้อม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 Form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2.1 (1) หลักสูตรและแผนการฝึกอบรมประจ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หลักฐานการฝึกอบรม แบบฟอร์ม 2.1 (2) ใบลงทะเบียนและประเมินผลบุคลากร หรือภาพถ่ายการอบรมหน่วยงานภายนอก แบบฟอร์ม 2.2 (1) แผนการสื่อสารด้านสิ่งแวดล้อมประจ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ปี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 หรือจัดท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คู่มือสิ่งแวดล้อม หรือขั้นตอนการท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งานด้านสิ่งแวดล้อม หรือภาพถ่ายการสื่อสารด้านสิ่งแวดล้อ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</w:p>
          <w:p w:rsidR="00B83715" w:rsidRPr="00EB32CF" w:rsidRDefault="00EB32CF" w:rsidP="00EB32CF">
            <w:pPr>
              <w:pStyle w:val="ListParagraph"/>
              <w:numPr>
                <w:ilvl w:val="0"/>
                <w:numId w:val="1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ุ่มสัมภาษณ์หน่วยงานหรือบุคคลภายนอกเกี่ยวกับการจัดการสิ่งแวดล้อมที่เกี่ยวข้องกับกิจกรรมของตนเอง และจะต้องตอบค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ถามให้ได้ทั้งหมด ถึงจะได้คะแนน</w:t>
            </w:r>
          </w:p>
        </w:tc>
      </w:tr>
      <w:tr w:rsidR="00EB32CF" w:rsidRPr="00B83715" w:rsidTr="00B83715"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6.2.2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ร้อยละของการตรวจสอบด้านการดูแลสิ่งแวดล้อมในพื้นที่ปฏิบัติงานของหน่วยงานหรือบ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คคลที่เข้ามาด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 เช่น ผู้รับจ้าง ผู้รับจ้างช่วง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บ้าน </w:t>
            </w:r>
            <w:proofErr w:type="spellStart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รป</w:t>
            </w:r>
            <w:proofErr w:type="spellEnd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ภ. พนักงานส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่ง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เอกสารเป็นต้น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กรณีที่เป็นการว่าจ้างให้อยู่ประจ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ำสำ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นักงานจะต้องท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การประเมินอย่างน้อยเดือนละ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ครั้ง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กรณีที่เป็นการว่าจ้างไม่อยู่ประจ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ำสำ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จะต้องท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ุก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ครั้งเมื่อเข้ามาปฏิบัติงานใน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</w:t>
            </w: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หลักฐานการตรวจประเมิน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Form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6.2 (2) การประเมินประสิทธิภาพของผู้รับจ้างช่วง จะต้องครบถ้วนตาม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นวนหน่วยงานหรือบุคคลภายนอก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สัมภาษณ์ความเข้าใจของผู้ประเมินหน่วยงานหรือบุคคลภายนอก ได้แก่ แนวทางการก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หนดเกณฑ์การประเมิน วิธีการประเมิน การด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เนินการต่อหลังจากทราบผลการประเมิน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18"/>
              </w:numPr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B32CF" w:rsidRPr="00B83715" w:rsidTr="00B83715"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6.2.3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ร้อยละของการเลือกใช้บริการที่เป็นมิตรกับสิ่งแวดล้อม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(นอกส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นักงาน) ได้แก่โรงแรม สถานที่จัดงาน หรือ</w:t>
            </w:r>
            <w:r w:rsidR="00F61688"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</w:t>
            </w:r>
            <w:r w:rsidR="00F61688"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ๆ</w:t>
            </w:r>
            <w:bookmarkStart w:id="0" w:name="_GoBack"/>
            <w:bookmarkEnd w:id="0"/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ที่ได้มีการขึ้นทะเบียนการบริการที่เป็นมิตรกับ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งแวดล้อม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สถานที่ที่ได้รับการรับรองมาตรฐาน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การจัดการสิ่งแวดล้อมที่ดี เช่น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 xml:space="preserve">ISO14001 Green Hotel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ใบไม้เขียว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ฉลากเขียว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 xml:space="preserve">Green Office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 xml:space="preserve">Green Building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 และมีกา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จัดการประชุมที่ค</w:t>
            </w:r>
            <w:r w:rsidRPr="00EB32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นึงถึงการอนุรักษ์ทรัพยากรธรรมชาติและพลังงาน และลดการก่อให้เกิดมลพิษ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2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ในกรณีที่ไม่มีสถานที่จัดประชุมที่ได้รับการรับรองฯ อยู่ในบริเวณใกล้เคียงส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นักงาน จะต้องเลือกสถานที่ที่ใช้เวลาเดินทางน้อยที่สุดและจัดประชุมในรูปแบบ </w:t>
            </w: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Green</w:t>
            </w:r>
          </w:p>
          <w:p w:rsidR="00EB32CF" w:rsidRPr="00EB32CF" w:rsidRDefault="00EB32CF" w:rsidP="00EB32CF">
            <w:pPr>
              <w:pStyle w:val="ListParagraph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</w:rPr>
              <w:t>Meeting (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ตามความเหมาะสมและเป็นไปได้) โดยจะต้องแสดงหลักฐานการคัดเลือกสถานที่เหล่านั้น</w:t>
            </w:r>
          </w:p>
        </w:tc>
        <w:tc>
          <w:tcPr>
            <w:tcW w:w="6835" w:type="dxa"/>
          </w:tcPr>
          <w:p w:rsidR="00EB32CF" w:rsidRPr="00EB32CF" w:rsidRDefault="00EB32CF" w:rsidP="00EB3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หลักฐานการตรวจประเมิน</w:t>
            </w:r>
          </w:p>
          <w:p w:rsidR="00EB32CF" w:rsidRDefault="00EB32CF" w:rsidP="00EB32CF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 Form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6.2 (3) การคัดเลือกสถานที่ที่เป็นมิตรกับสิ่งแวดล้อม หรือแบบฟอร์มที่หน่วยงานก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หนดขึ้น</w:t>
            </w:r>
          </w:p>
          <w:p w:rsidR="00EB32CF" w:rsidRPr="00EB32CF" w:rsidRDefault="00EB32CF" w:rsidP="00EB32CF">
            <w:pPr>
              <w:pStyle w:val="ListParagraph"/>
              <w:numPr>
                <w:ilvl w:val="0"/>
                <w:numId w:val="2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สัมภาษณ์ความเข้าใจของผู้คัดเลือกสถานที่ที่เป็นมิตรกับสิ่งแวดล้อม เช่น แหล่งการสืบค้นข้อมูล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แนวทางการพิจารณาเกณฑ์การคัดเลือก</w:t>
            </w:r>
          </w:p>
          <w:p w:rsidR="00EB32CF" w:rsidRPr="00EB32CF" w:rsidRDefault="00EB32CF" w:rsidP="00EB32C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EB32C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กรณีที่ไม่เคยจัดประชุมภายนอก หรือใช้สถานที่อื่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 อย่างน้อยจะต้องทราบ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32CF">
              <w:rPr>
                <w:rFonts w:ascii="TH SarabunIT๙" w:hAnsi="TH SarabunIT๙" w:cs="TH SarabunIT๙"/>
                <w:sz w:val="32"/>
                <w:szCs w:val="32"/>
                <w:cs/>
              </w:rPr>
              <w:t>แหล่งการสืบค้นข้อมูล แนวทางการพิจารณาเกณฑ์การคัดเลือก</w:t>
            </w:r>
          </w:p>
        </w:tc>
      </w:tr>
    </w:tbl>
    <w:p w:rsidR="00B83715" w:rsidRDefault="00B83715"/>
    <w:sectPr w:rsidR="00B83715" w:rsidSect="00B83715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0F2D"/>
    <w:multiLevelType w:val="hybridMultilevel"/>
    <w:tmpl w:val="CB6A19AC"/>
    <w:lvl w:ilvl="0" w:tplc="294EE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4576"/>
    <w:multiLevelType w:val="hybridMultilevel"/>
    <w:tmpl w:val="1DCC694C"/>
    <w:lvl w:ilvl="0" w:tplc="3D648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7D6B"/>
    <w:multiLevelType w:val="hybridMultilevel"/>
    <w:tmpl w:val="3FD4F3B2"/>
    <w:lvl w:ilvl="0" w:tplc="7AE2B9BE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500A"/>
    <w:multiLevelType w:val="hybridMultilevel"/>
    <w:tmpl w:val="1C123C36"/>
    <w:lvl w:ilvl="0" w:tplc="3D648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E7BDB"/>
    <w:multiLevelType w:val="hybridMultilevel"/>
    <w:tmpl w:val="882A5BC8"/>
    <w:lvl w:ilvl="0" w:tplc="7AE2B9BE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87B72"/>
    <w:multiLevelType w:val="hybridMultilevel"/>
    <w:tmpl w:val="3F309098"/>
    <w:lvl w:ilvl="0" w:tplc="7AE2B9BE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06FC"/>
    <w:multiLevelType w:val="hybridMultilevel"/>
    <w:tmpl w:val="8416A7FE"/>
    <w:lvl w:ilvl="0" w:tplc="61D6DD20">
      <w:start w:val="1"/>
      <w:numFmt w:val="decimal"/>
      <w:lvlText w:val="(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964B8"/>
    <w:multiLevelType w:val="hybridMultilevel"/>
    <w:tmpl w:val="61D49260"/>
    <w:lvl w:ilvl="0" w:tplc="3D648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7A8DF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9161B"/>
    <w:multiLevelType w:val="hybridMultilevel"/>
    <w:tmpl w:val="34AE7FE4"/>
    <w:lvl w:ilvl="0" w:tplc="3D648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E5110"/>
    <w:multiLevelType w:val="hybridMultilevel"/>
    <w:tmpl w:val="2190197E"/>
    <w:lvl w:ilvl="0" w:tplc="7AE2B9BE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A3732C"/>
    <w:multiLevelType w:val="hybridMultilevel"/>
    <w:tmpl w:val="549EC302"/>
    <w:lvl w:ilvl="0" w:tplc="8AD0B3F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227EC"/>
    <w:multiLevelType w:val="hybridMultilevel"/>
    <w:tmpl w:val="5C9A1130"/>
    <w:lvl w:ilvl="0" w:tplc="C8EA73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D39F9"/>
    <w:multiLevelType w:val="hybridMultilevel"/>
    <w:tmpl w:val="960CD280"/>
    <w:lvl w:ilvl="0" w:tplc="7AE2B9BE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61564"/>
    <w:multiLevelType w:val="hybridMultilevel"/>
    <w:tmpl w:val="85C6A2EE"/>
    <w:lvl w:ilvl="0" w:tplc="7AE2B9BE">
      <w:start w:val="1"/>
      <w:numFmt w:val="decimal"/>
      <w:lvlText w:val="(%1)"/>
      <w:lvlJc w:val="left"/>
      <w:pPr>
        <w:ind w:left="72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E41FF"/>
    <w:multiLevelType w:val="hybridMultilevel"/>
    <w:tmpl w:val="F810261E"/>
    <w:lvl w:ilvl="0" w:tplc="E2F674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9403D"/>
    <w:multiLevelType w:val="hybridMultilevel"/>
    <w:tmpl w:val="1C123C36"/>
    <w:lvl w:ilvl="0" w:tplc="3D648F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A062FC"/>
    <w:multiLevelType w:val="hybridMultilevel"/>
    <w:tmpl w:val="5D8632D6"/>
    <w:lvl w:ilvl="0" w:tplc="3D648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03C7"/>
    <w:multiLevelType w:val="multilevel"/>
    <w:tmpl w:val="0DF6FCD0"/>
    <w:lvl w:ilvl="0">
      <w:start w:val="6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943C2A"/>
    <w:multiLevelType w:val="hybridMultilevel"/>
    <w:tmpl w:val="61D49260"/>
    <w:lvl w:ilvl="0" w:tplc="3D648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7A8DF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61490"/>
    <w:multiLevelType w:val="hybridMultilevel"/>
    <w:tmpl w:val="1A022926"/>
    <w:lvl w:ilvl="0" w:tplc="7AE2B9BE">
      <w:start w:val="1"/>
      <w:numFmt w:val="decimal"/>
      <w:lvlText w:val="(%1)"/>
      <w:lvlJc w:val="left"/>
      <w:pPr>
        <w:ind w:left="360" w:hanging="360"/>
      </w:pPr>
      <w:rPr>
        <w:rFonts w:ascii="TH SarabunIT๙" w:eastAsiaTheme="minorHAns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BA37BC"/>
    <w:multiLevelType w:val="hybridMultilevel"/>
    <w:tmpl w:val="0CA8EE90"/>
    <w:lvl w:ilvl="0" w:tplc="C58C46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D5FD4"/>
    <w:multiLevelType w:val="hybridMultilevel"/>
    <w:tmpl w:val="77128D82"/>
    <w:lvl w:ilvl="0" w:tplc="1D640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5"/>
  </w:num>
  <w:num w:numId="5">
    <w:abstractNumId w:val="14"/>
  </w:num>
  <w:num w:numId="6">
    <w:abstractNumId w:val="12"/>
  </w:num>
  <w:num w:numId="7">
    <w:abstractNumId w:val="21"/>
  </w:num>
  <w:num w:numId="8">
    <w:abstractNumId w:val="19"/>
  </w:num>
  <w:num w:numId="9">
    <w:abstractNumId w:val="20"/>
  </w:num>
  <w:num w:numId="10">
    <w:abstractNumId w:val="4"/>
  </w:num>
  <w:num w:numId="11">
    <w:abstractNumId w:val="9"/>
  </w:num>
  <w:num w:numId="12">
    <w:abstractNumId w:val="13"/>
  </w:num>
  <w:num w:numId="13">
    <w:abstractNumId w:val="1"/>
  </w:num>
  <w:num w:numId="14">
    <w:abstractNumId w:val="0"/>
  </w:num>
  <w:num w:numId="15">
    <w:abstractNumId w:val="10"/>
  </w:num>
  <w:num w:numId="16">
    <w:abstractNumId w:val="16"/>
  </w:num>
  <w:num w:numId="17">
    <w:abstractNumId w:val="18"/>
  </w:num>
  <w:num w:numId="18">
    <w:abstractNumId w:val="15"/>
  </w:num>
  <w:num w:numId="19">
    <w:abstractNumId w:val="7"/>
  </w:num>
  <w:num w:numId="20">
    <w:abstractNumId w:val="8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15"/>
    <w:rsid w:val="00B83715"/>
    <w:rsid w:val="00EB32CF"/>
    <w:rsid w:val="00EF2F21"/>
    <w:rsid w:val="00F6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20DF"/>
  <w15:chartTrackingRefBased/>
  <w15:docId w15:val="{A0C276D1-9318-479C-87AA-F937D65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3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3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4</cp:revision>
  <dcterms:created xsi:type="dcterms:W3CDTF">2022-06-14T16:24:00Z</dcterms:created>
  <dcterms:modified xsi:type="dcterms:W3CDTF">2022-06-14T16:59:00Z</dcterms:modified>
</cp:coreProperties>
</file>